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942C91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942C91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942C91">
        <w:rPr>
          <w:b/>
          <w:smallCaps/>
          <w:color w:val="6F654B" w:themeColor="text1" w:themeTint="BF"/>
        </w:rPr>
        <w:t xml:space="preserve">Nombre: </w:t>
      </w:r>
      <w:r w:rsidR="00D2454F" w:rsidRPr="00942C91">
        <w:rPr>
          <w:b/>
          <w:smallCaps/>
          <w:color w:val="6F654B" w:themeColor="text1" w:themeTint="BF"/>
        </w:rPr>
        <w:t xml:space="preserve"> </w:t>
      </w:r>
      <w:r w:rsidR="00DC1B3F">
        <w:rPr>
          <w:b/>
          <w:smallCaps/>
          <w:color w:val="6F654B" w:themeColor="text1" w:themeTint="BF"/>
          <w:sz w:val="32"/>
          <w:szCs w:val="20"/>
        </w:rPr>
        <w:t>Adriana Guadalupe Valdés Flores</w:t>
      </w:r>
    </w:p>
    <w:p w:rsidR="00877DA6" w:rsidRPr="00942C91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Cargo y Adscripción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FA7ED1" w:rsidRPr="00D41593" w:rsidRDefault="002C5963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szCs w:val="20"/>
        </w:rPr>
        <w:t xml:space="preserve">Subdirectora </w:t>
      </w:r>
      <w:r w:rsidR="00BE3854">
        <w:rPr>
          <w:smallCaps/>
          <w:szCs w:val="20"/>
        </w:rPr>
        <w:t>de Recursos Humanos adscrita a la Dirección de Recursos Humanos de la Oficialía Mayor del</w:t>
      </w:r>
      <w:r w:rsidR="00D41593" w:rsidRPr="00D41593">
        <w:rPr>
          <w:smallCaps/>
          <w:szCs w:val="20"/>
        </w:rPr>
        <w:t xml:space="preserve"> </w:t>
      </w:r>
      <w:r w:rsidR="00D41593">
        <w:rPr>
          <w:smallCaps/>
          <w:szCs w:val="20"/>
        </w:rPr>
        <w:t>P</w:t>
      </w:r>
      <w:r w:rsidR="00D41593" w:rsidRPr="00D41593">
        <w:rPr>
          <w:smallCaps/>
          <w:szCs w:val="20"/>
        </w:rPr>
        <w:t xml:space="preserve">oder </w:t>
      </w:r>
      <w:r w:rsidR="00D41593">
        <w:rPr>
          <w:smallCaps/>
          <w:szCs w:val="20"/>
        </w:rPr>
        <w:t>J</w:t>
      </w:r>
      <w:r w:rsidR="00D41593" w:rsidRPr="00D41593">
        <w:rPr>
          <w:smallCaps/>
          <w:szCs w:val="20"/>
        </w:rPr>
        <w:t>udicial</w:t>
      </w:r>
      <w:r w:rsidR="00D41593">
        <w:rPr>
          <w:smallCaps/>
          <w:szCs w:val="20"/>
        </w:rPr>
        <w:t xml:space="preserve"> del Estado de Coahuila de Zaragoza.</w:t>
      </w:r>
    </w:p>
    <w:p w:rsidR="00877DA6" w:rsidRPr="00942C91" w:rsidRDefault="00877DA6" w:rsidP="002D0520">
      <w:pPr>
        <w:jc w:val="both"/>
        <w:rPr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Formación Académica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2C5963" w:rsidRPr="002C5963" w:rsidRDefault="002C5963" w:rsidP="00816296">
      <w:pPr>
        <w:pStyle w:val="Prrafodelista"/>
        <w:numPr>
          <w:ilvl w:val="0"/>
          <w:numId w:val="6"/>
        </w:numPr>
        <w:jc w:val="both"/>
        <w:rPr>
          <w:smallCaps/>
          <w:sz w:val="28"/>
        </w:rPr>
      </w:pPr>
      <w:r w:rsidRPr="002C5963">
        <w:rPr>
          <w:smallCaps/>
          <w:szCs w:val="20"/>
        </w:rPr>
        <w:t xml:space="preserve">Licenciatura </w:t>
      </w:r>
      <w:r w:rsidR="00BE3854">
        <w:rPr>
          <w:smallCaps/>
          <w:szCs w:val="20"/>
        </w:rPr>
        <w:t>en Comercio Internacional. Instituto Tecnológico y de Estudios Superiores de Monterrey, Campus, Saltillo. Agosto 2000 a Diciembre 2004</w:t>
      </w:r>
      <w:r w:rsidRPr="002C5963">
        <w:rPr>
          <w:smallCaps/>
          <w:szCs w:val="20"/>
        </w:rPr>
        <w:t xml:space="preserve"> </w:t>
      </w:r>
    </w:p>
    <w:p w:rsidR="00A97454" w:rsidRPr="002C5963" w:rsidRDefault="00BE3854" w:rsidP="00816296">
      <w:pPr>
        <w:pStyle w:val="Prrafodelista"/>
        <w:numPr>
          <w:ilvl w:val="0"/>
          <w:numId w:val="6"/>
        </w:numPr>
        <w:jc w:val="both"/>
        <w:rPr>
          <w:smallCaps/>
          <w:sz w:val="28"/>
        </w:rPr>
      </w:pPr>
      <w:r>
        <w:rPr>
          <w:smallCaps/>
          <w:szCs w:val="20"/>
        </w:rPr>
        <w:t xml:space="preserve">MBA- Master in Business </w:t>
      </w:r>
      <w:proofErr w:type="spellStart"/>
      <w:r>
        <w:rPr>
          <w:smallCaps/>
          <w:szCs w:val="20"/>
        </w:rPr>
        <w:t>Administration</w:t>
      </w:r>
      <w:proofErr w:type="spellEnd"/>
      <w:r>
        <w:rPr>
          <w:smallCaps/>
          <w:szCs w:val="20"/>
        </w:rPr>
        <w:t xml:space="preserve"> con especialidad en Marketing (Master en Comunicación, Protocolo y Relaciones Públicas + Master en Marketing en Gestión de Empresas de Lujo). ESERP Business </w:t>
      </w:r>
      <w:proofErr w:type="spellStart"/>
      <w:r>
        <w:rPr>
          <w:smallCaps/>
          <w:szCs w:val="20"/>
        </w:rPr>
        <w:t>School</w:t>
      </w:r>
      <w:proofErr w:type="spellEnd"/>
      <w:r>
        <w:rPr>
          <w:smallCaps/>
          <w:szCs w:val="20"/>
        </w:rPr>
        <w:t>; Barcelona, España.</w:t>
      </w:r>
    </w:p>
    <w:p w:rsidR="0016672C" w:rsidRDefault="0016672C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Experiencia Laboral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2C5963" w:rsidRPr="002C5963" w:rsidRDefault="00BE3854" w:rsidP="002C5963">
      <w:pPr>
        <w:pStyle w:val="Prrafodelista"/>
        <w:numPr>
          <w:ilvl w:val="0"/>
          <w:numId w:val="32"/>
        </w:numPr>
        <w:spacing w:after="0"/>
        <w:jc w:val="both"/>
        <w:rPr>
          <w:smallCaps/>
          <w:szCs w:val="20"/>
        </w:rPr>
      </w:pPr>
      <w:r>
        <w:rPr>
          <w:smallCaps/>
          <w:szCs w:val="20"/>
        </w:rPr>
        <w:t>NEBRASKA 24HRS. Análisis de datos, asistente administrativo. Mayo 2016 a Octubre 2017.</w:t>
      </w:r>
    </w:p>
    <w:p w:rsidR="002C5963" w:rsidRPr="002C5963" w:rsidRDefault="002C5963" w:rsidP="002C5963">
      <w:pPr>
        <w:spacing w:after="0" w:line="240" w:lineRule="auto"/>
        <w:jc w:val="both"/>
        <w:rPr>
          <w:smallCaps/>
          <w:sz w:val="10"/>
          <w:szCs w:val="20"/>
        </w:rPr>
      </w:pPr>
    </w:p>
    <w:p w:rsidR="002C5963" w:rsidRPr="002C5963" w:rsidRDefault="00BE3854" w:rsidP="002C5963">
      <w:pPr>
        <w:pStyle w:val="Prrafodelista"/>
        <w:numPr>
          <w:ilvl w:val="0"/>
          <w:numId w:val="32"/>
        </w:numPr>
        <w:spacing w:after="0"/>
        <w:jc w:val="both"/>
        <w:rPr>
          <w:smallCaps/>
          <w:szCs w:val="20"/>
        </w:rPr>
      </w:pPr>
      <w:r>
        <w:rPr>
          <w:smallCaps/>
          <w:szCs w:val="20"/>
        </w:rPr>
        <w:t>Manejo de bases de datos. organización de eventos: congreso pobreza y sus dimensiones en México, capacitación en la Secretaría de Desarrollo Social del Estado de Coahuila de Zaragoza. Agosto 2012 a noviembre 2015.</w:t>
      </w:r>
    </w:p>
    <w:p w:rsidR="002C5963" w:rsidRPr="002C5963" w:rsidRDefault="002C5963" w:rsidP="002C5963">
      <w:pPr>
        <w:spacing w:after="0" w:line="240" w:lineRule="auto"/>
        <w:jc w:val="both"/>
        <w:rPr>
          <w:smallCaps/>
          <w:sz w:val="6"/>
          <w:szCs w:val="20"/>
        </w:rPr>
      </w:pPr>
    </w:p>
    <w:p w:rsidR="00A44FB4" w:rsidRPr="00BE3854" w:rsidRDefault="00BE3854" w:rsidP="002C5963">
      <w:pPr>
        <w:pStyle w:val="Prrafodelista"/>
        <w:numPr>
          <w:ilvl w:val="0"/>
          <w:numId w:val="32"/>
        </w:numPr>
        <w:spacing w:after="0"/>
        <w:jc w:val="both"/>
        <w:rPr>
          <w:smallCaps/>
          <w:sz w:val="24"/>
          <w:szCs w:val="20"/>
        </w:rPr>
      </w:pPr>
      <w:r>
        <w:rPr>
          <w:smallCaps/>
          <w:szCs w:val="20"/>
        </w:rPr>
        <w:t xml:space="preserve">Organización de eventos tales como café </w:t>
      </w:r>
      <w:proofErr w:type="spellStart"/>
      <w:r>
        <w:rPr>
          <w:smallCaps/>
          <w:szCs w:val="20"/>
        </w:rPr>
        <w:t>colosio</w:t>
      </w:r>
      <w:proofErr w:type="spellEnd"/>
      <w:r>
        <w:rPr>
          <w:smallCaps/>
          <w:szCs w:val="20"/>
        </w:rPr>
        <w:t>, rally cultural, programa para México. manejo de bases de datos. en el comité directivo estatal P.R.I. Septiembre 2011 a marzo 2012.</w:t>
      </w:r>
    </w:p>
    <w:p w:rsidR="00BE3854" w:rsidRPr="00BE3854" w:rsidRDefault="00BE3854" w:rsidP="00BE3854">
      <w:pPr>
        <w:pStyle w:val="Prrafodelista"/>
        <w:rPr>
          <w:smallCaps/>
          <w:sz w:val="24"/>
          <w:szCs w:val="20"/>
        </w:rPr>
      </w:pPr>
    </w:p>
    <w:p w:rsidR="00BE3854" w:rsidRPr="002C5963" w:rsidRDefault="00BE3854" w:rsidP="002C5963">
      <w:pPr>
        <w:pStyle w:val="Prrafodelista"/>
        <w:numPr>
          <w:ilvl w:val="0"/>
          <w:numId w:val="32"/>
        </w:numPr>
        <w:spacing w:after="0"/>
        <w:jc w:val="both"/>
        <w:rPr>
          <w:smallCaps/>
          <w:sz w:val="24"/>
          <w:szCs w:val="20"/>
        </w:rPr>
      </w:pPr>
      <w:r>
        <w:rPr>
          <w:smallCaps/>
          <w:sz w:val="24"/>
          <w:szCs w:val="20"/>
        </w:rPr>
        <w:t>Manejo de base de datos, recopilación de prensa en el Comité Directivo Estatal P.R.I. Mayo 2011 a Septiembre 2011.</w:t>
      </w:r>
    </w:p>
    <w:p w:rsidR="00F60D29" w:rsidRPr="002C5963" w:rsidRDefault="00F60D29" w:rsidP="00F60D29">
      <w:pPr>
        <w:spacing w:after="0"/>
        <w:rPr>
          <w:smallCaps/>
          <w:sz w:val="24"/>
          <w:szCs w:val="20"/>
        </w:rPr>
      </w:pP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  <w:r w:rsidRPr="00F60D29">
        <w:rPr>
          <w:b/>
          <w:smallCaps/>
          <w:color w:val="6F654B" w:themeColor="text1" w:themeTint="BF"/>
          <w:szCs w:val="20"/>
        </w:rPr>
        <w:t>Cursos y Diplomados:</w:t>
      </w: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2C5963" w:rsidRDefault="00BE3854" w:rsidP="002C5963">
      <w:pPr>
        <w:pStyle w:val="Prrafodelista"/>
        <w:numPr>
          <w:ilvl w:val="0"/>
          <w:numId w:val="33"/>
        </w:numPr>
        <w:spacing w:after="0"/>
        <w:jc w:val="both"/>
        <w:rPr>
          <w:smallCaps/>
          <w:szCs w:val="20"/>
        </w:rPr>
      </w:pPr>
      <w:r>
        <w:rPr>
          <w:smallCaps/>
          <w:szCs w:val="20"/>
        </w:rPr>
        <w:t>Diplomado en Lenguaje Corporal. Universidad Iberoamericana. Centro de Extensión Saltillo. Enero -diciembre 2011.</w:t>
      </w:r>
    </w:p>
    <w:p w:rsidR="00BE3854" w:rsidRDefault="00BE3854" w:rsidP="00BE3854">
      <w:pPr>
        <w:pStyle w:val="Prrafodelista"/>
        <w:numPr>
          <w:ilvl w:val="0"/>
          <w:numId w:val="33"/>
        </w:numPr>
        <w:spacing w:after="0"/>
        <w:jc w:val="both"/>
        <w:rPr>
          <w:smallCaps/>
          <w:szCs w:val="20"/>
        </w:rPr>
      </w:pPr>
      <w:r>
        <w:rPr>
          <w:smallCaps/>
          <w:sz w:val="24"/>
          <w:szCs w:val="20"/>
        </w:rPr>
        <w:t xml:space="preserve">Diplomado en Elecciones y Marketing Político. </w:t>
      </w:r>
      <w:r>
        <w:rPr>
          <w:smallCaps/>
          <w:szCs w:val="20"/>
        </w:rPr>
        <w:t xml:space="preserve">Universidad Iberoamericana. Centro de Extensión Saltillo. </w:t>
      </w:r>
      <w:r w:rsidR="00023D28">
        <w:rPr>
          <w:smallCaps/>
          <w:szCs w:val="20"/>
        </w:rPr>
        <w:t>Mayo – junio 2008.</w:t>
      </w:r>
    </w:p>
    <w:p w:rsidR="00023D28" w:rsidRDefault="00023D28" w:rsidP="00023D28">
      <w:pPr>
        <w:pStyle w:val="Prrafodelista"/>
        <w:numPr>
          <w:ilvl w:val="0"/>
          <w:numId w:val="33"/>
        </w:numPr>
        <w:spacing w:after="0"/>
        <w:jc w:val="both"/>
        <w:rPr>
          <w:smallCaps/>
          <w:szCs w:val="20"/>
        </w:rPr>
      </w:pPr>
      <w:r>
        <w:rPr>
          <w:smallCaps/>
          <w:szCs w:val="20"/>
        </w:rPr>
        <w:t xml:space="preserve">Diplomado en Protocolo y Relaciones Públicas. </w:t>
      </w:r>
      <w:r>
        <w:rPr>
          <w:smallCaps/>
          <w:szCs w:val="20"/>
        </w:rPr>
        <w:t>Universidad Iberoamericana. Centro de Extensión Saltillo. Enero -</w:t>
      </w:r>
      <w:r>
        <w:rPr>
          <w:smallCaps/>
          <w:szCs w:val="20"/>
        </w:rPr>
        <w:t xml:space="preserve"> julio</w:t>
      </w:r>
      <w:r>
        <w:rPr>
          <w:smallCaps/>
          <w:szCs w:val="20"/>
        </w:rPr>
        <w:t xml:space="preserve"> 20</w:t>
      </w:r>
      <w:r>
        <w:rPr>
          <w:smallCaps/>
          <w:szCs w:val="20"/>
        </w:rPr>
        <w:t>07</w:t>
      </w:r>
      <w:r>
        <w:rPr>
          <w:smallCaps/>
          <w:szCs w:val="20"/>
        </w:rPr>
        <w:t>.</w:t>
      </w:r>
    </w:p>
    <w:p w:rsidR="00F60D29" w:rsidRPr="002C5963" w:rsidRDefault="00023D28" w:rsidP="002C5963">
      <w:pPr>
        <w:pStyle w:val="Prrafodelista"/>
        <w:numPr>
          <w:ilvl w:val="0"/>
          <w:numId w:val="30"/>
        </w:numPr>
        <w:spacing w:after="0"/>
        <w:jc w:val="both"/>
        <w:rPr>
          <w:smallCaps/>
          <w:sz w:val="24"/>
          <w:szCs w:val="20"/>
        </w:rPr>
      </w:pPr>
      <w:r>
        <w:rPr>
          <w:smallCaps/>
          <w:sz w:val="24"/>
          <w:szCs w:val="20"/>
        </w:rPr>
        <w:t xml:space="preserve">Diplomado en programación </w:t>
      </w:r>
      <w:proofErr w:type="spellStart"/>
      <w:r>
        <w:rPr>
          <w:smallCaps/>
          <w:sz w:val="24"/>
          <w:szCs w:val="20"/>
        </w:rPr>
        <w:t>neurolinguistica</w:t>
      </w:r>
      <w:proofErr w:type="spellEnd"/>
      <w:r>
        <w:rPr>
          <w:smallCaps/>
          <w:sz w:val="24"/>
          <w:szCs w:val="20"/>
        </w:rPr>
        <w:t>. Evolución Coaching. Octubre 2006 – Julio 2007.</w:t>
      </w:r>
    </w:p>
    <w:p w:rsidR="00F60D29" w:rsidRDefault="00F60D29" w:rsidP="00F60D29">
      <w:pPr>
        <w:spacing w:after="0"/>
        <w:rPr>
          <w:smallCaps/>
          <w:szCs w:val="20"/>
        </w:rPr>
      </w:pP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  <w:r w:rsidRPr="00F60D29">
        <w:rPr>
          <w:b/>
          <w:smallCaps/>
          <w:color w:val="6F654B" w:themeColor="text1" w:themeTint="BF"/>
          <w:szCs w:val="20"/>
        </w:rPr>
        <w:lastRenderedPageBreak/>
        <w:t xml:space="preserve">Otras Actividades (docentes. honoríficos, </w:t>
      </w:r>
      <w:proofErr w:type="spellStart"/>
      <w:r w:rsidRPr="00F60D29">
        <w:rPr>
          <w:b/>
          <w:smallCaps/>
          <w:color w:val="6F654B" w:themeColor="text1" w:themeTint="BF"/>
          <w:szCs w:val="20"/>
        </w:rPr>
        <w:t>etc</w:t>
      </w:r>
      <w:proofErr w:type="spellEnd"/>
      <w:r w:rsidRPr="00F60D29">
        <w:rPr>
          <w:b/>
          <w:smallCaps/>
          <w:color w:val="6F654B" w:themeColor="text1" w:themeTint="BF"/>
          <w:szCs w:val="20"/>
        </w:rPr>
        <w:t>):</w:t>
      </w: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F60D29" w:rsidRPr="00023D28" w:rsidRDefault="00023D28" w:rsidP="002C5963">
      <w:pPr>
        <w:pStyle w:val="Prrafodelista"/>
        <w:numPr>
          <w:ilvl w:val="0"/>
          <w:numId w:val="31"/>
        </w:numPr>
        <w:spacing w:after="0"/>
        <w:jc w:val="both"/>
        <w:rPr>
          <w:smallCaps/>
          <w:color w:val="6F654B" w:themeColor="text1" w:themeTint="BF"/>
          <w:sz w:val="28"/>
          <w:szCs w:val="20"/>
        </w:rPr>
      </w:pPr>
      <w:r>
        <w:rPr>
          <w:smallCaps/>
          <w:color w:val="6F654B" w:themeColor="text1" w:themeTint="BF"/>
          <w:szCs w:val="20"/>
        </w:rPr>
        <w:t xml:space="preserve">Vicepresidenta de la Mesa directiva de Alumnos de la Licenciatura en Comercio Internacional SALIN 2003 – 2004. </w:t>
      </w:r>
      <w:proofErr w:type="spellStart"/>
      <w:r>
        <w:rPr>
          <w:smallCaps/>
          <w:color w:val="6F654B" w:themeColor="text1" w:themeTint="BF"/>
          <w:szCs w:val="20"/>
        </w:rPr>
        <w:t>itesm</w:t>
      </w:r>
      <w:proofErr w:type="spellEnd"/>
      <w:r>
        <w:rPr>
          <w:smallCaps/>
          <w:color w:val="6F654B" w:themeColor="text1" w:themeTint="BF"/>
          <w:szCs w:val="20"/>
        </w:rPr>
        <w:t>.</w:t>
      </w:r>
    </w:p>
    <w:p w:rsidR="00023D28" w:rsidRPr="00023D28" w:rsidRDefault="00023D28" w:rsidP="002C5963">
      <w:pPr>
        <w:pStyle w:val="Prrafodelista"/>
        <w:numPr>
          <w:ilvl w:val="0"/>
          <w:numId w:val="31"/>
        </w:numPr>
        <w:spacing w:after="0"/>
        <w:jc w:val="both"/>
        <w:rPr>
          <w:smallCaps/>
          <w:color w:val="6F654B" w:themeColor="text1" w:themeTint="BF"/>
          <w:sz w:val="28"/>
          <w:szCs w:val="20"/>
        </w:rPr>
      </w:pPr>
      <w:r>
        <w:rPr>
          <w:smallCaps/>
          <w:color w:val="6F654B" w:themeColor="text1" w:themeTint="BF"/>
          <w:szCs w:val="20"/>
        </w:rPr>
        <w:t>Colaboradora de la Asociación niños con leucemia A.C. 2002 – 2004.</w:t>
      </w:r>
      <w:bookmarkStart w:id="0" w:name="_GoBack"/>
      <w:bookmarkEnd w:id="0"/>
    </w:p>
    <w:p w:rsidR="00023D28" w:rsidRPr="00023D28" w:rsidRDefault="00023D28" w:rsidP="002C5963">
      <w:pPr>
        <w:pStyle w:val="Prrafodelista"/>
        <w:numPr>
          <w:ilvl w:val="0"/>
          <w:numId w:val="31"/>
        </w:numPr>
        <w:spacing w:after="0"/>
        <w:jc w:val="both"/>
        <w:rPr>
          <w:smallCaps/>
          <w:color w:val="6F654B" w:themeColor="text1" w:themeTint="BF"/>
          <w:sz w:val="28"/>
          <w:szCs w:val="20"/>
        </w:rPr>
      </w:pPr>
      <w:r>
        <w:rPr>
          <w:smallCaps/>
          <w:color w:val="6F654B" w:themeColor="text1" w:themeTint="BF"/>
          <w:szCs w:val="20"/>
        </w:rPr>
        <w:t xml:space="preserve">Coordinadora del segundo </w:t>
      </w:r>
      <w:proofErr w:type="spellStart"/>
      <w:r>
        <w:rPr>
          <w:smallCaps/>
          <w:color w:val="6F654B" w:themeColor="text1" w:themeTint="BF"/>
          <w:szCs w:val="20"/>
        </w:rPr>
        <w:t>Simposium</w:t>
      </w:r>
      <w:proofErr w:type="spellEnd"/>
      <w:r>
        <w:rPr>
          <w:smallCaps/>
          <w:color w:val="6F654B" w:themeColor="text1" w:themeTint="BF"/>
          <w:szCs w:val="20"/>
        </w:rPr>
        <w:t xml:space="preserve"> de Comercio Internacional. 2003.</w:t>
      </w:r>
    </w:p>
    <w:p w:rsidR="00023D28" w:rsidRPr="002C5963" w:rsidRDefault="00023D28" w:rsidP="002C5963">
      <w:pPr>
        <w:pStyle w:val="Prrafodelista"/>
        <w:numPr>
          <w:ilvl w:val="0"/>
          <w:numId w:val="31"/>
        </w:numPr>
        <w:spacing w:after="0"/>
        <w:jc w:val="both"/>
        <w:rPr>
          <w:smallCaps/>
          <w:color w:val="6F654B" w:themeColor="text1" w:themeTint="BF"/>
          <w:sz w:val="28"/>
          <w:szCs w:val="20"/>
        </w:rPr>
      </w:pPr>
      <w:r>
        <w:rPr>
          <w:smallCaps/>
          <w:color w:val="6F654B" w:themeColor="text1" w:themeTint="BF"/>
          <w:szCs w:val="20"/>
        </w:rPr>
        <w:t xml:space="preserve">Colaboradora en el primer </w:t>
      </w:r>
      <w:proofErr w:type="spellStart"/>
      <w:r>
        <w:rPr>
          <w:smallCaps/>
          <w:color w:val="6F654B" w:themeColor="text1" w:themeTint="BF"/>
          <w:szCs w:val="20"/>
        </w:rPr>
        <w:t>Siposium</w:t>
      </w:r>
      <w:proofErr w:type="spellEnd"/>
      <w:r>
        <w:rPr>
          <w:smallCaps/>
          <w:color w:val="6F654B" w:themeColor="text1" w:themeTint="BF"/>
          <w:szCs w:val="20"/>
        </w:rPr>
        <w:t xml:space="preserve"> de Comercio Internacional. 2002.</w:t>
      </w:r>
    </w:p>
    <w:sectPr w:rsidR="00023D28" w:rsidRPr="002C596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B74" w:rsidRDefault="00DD1B74">
      <w:pPr>
        <w:spacing w:after="0" w:line="240" w:lineRule="auto"/>
      </w:pPr>
      <w:r>
        <w:separator/>
      </w:r>
    </w:p>
  </w:endnote>
  <w:endnote w:type="continuationSeparator" w:id="0">
    <w:p w:rsidR="00DD1B74" w:rsidRDefault="00DD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23D28" w:rsidRPr="00023D28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023D28" w:rsidRPr="00023D28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B74" w:rsidRDefault="00DD1B74">
      <w:pPr>
        <w:spacing w:after="0" w:line="240" w:lineRule="auto"/>
      </w:pPr>
      <w:r>
        <w:separator/>
      </w:r>
    </w:p>
  </w:footnote>
  <w:footnote w:type="continuationSeparator" w:id="0">
    <w:p w:rsidR="00DD1B74" w:rsidRDefault="00DD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21"/>
  </w:num>
  <w:num w:numId="4">
    <w:abstractNumId w:val="3"/>
  </w:num>
  <w:num w:numId="5">
    <w:abstractNumId w:val="0"/>
  </w:num>
  <w:num w:numId="6">
    <w:abstractNumId w:val="23"/>
  </w:num>
  <w:num w:numId="7">
    <w:abstractNumId w:val="31"/>
  </w:num>
  <w:num w:numId="8">
    <w:abstractNumId w:val="16"/>
  </w:num>
  <w:num w:numId="9">
    <w:abstractNumId w:val="32"/>
  </w:num>
  <w:num w:numId="10">
    <w:abstractNumId w:val="29"/>
  </w:num>
  <w:num w:numId="11">
    <w:abstractNumId w:val="5"/>
  </w:num>
  <w:num w:numId="12">
    <w:abstractNumId w:val="18"/>
  </w:num>
  <w:num w:numId="13">
    <w:abstractNumId w:val="12"/>
  </w:num>
  <w:num w:numId="14">
    <w:abstractNumId w:val="25"/>
  </w:num>
  <w:num w:numId="15">
    <w:abstractNumId w:val="11"/>
  </w:num>
  <w:num w:numId="16">
    <w:abstractNumId w:val="15"/>
  </w:num>
  <w:num w:numId="17">
    <w:abstractNumId w:val="26"/>
  </w:num>
  <w:num w:numId="18">
    <w:abstractNumId w:val="20"/>
  </w:num>
  <w:num w:numId="19">
    <w:abstractNumId w:val="7"/>
  </w:num>
  <w:num w:numId="20">
    <w:abstractNumId w:val="28"/>
  </w:num>
  <w:num w:numId="21">
    <w:abstractNumId w:val="13"/>
  </w:num>
  <w:num w:numId="22">
    <w:abstractNumId w:val="10"/>
  </w:num>
  <w:num w:numId="23">
    <w:abstractNumId w:val="24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7"/>
  </w:num>
  <w:num w:numId="29">
    <w:abstractNumId w:val="1"/>
  </w:num>
  <w:num w:numId="30">
    <w:abstractNumId w:val="22"/>
  </w:num>
  <w:num w:numId="31">
    <w:abstractNumId w:val="4"/>
  </w:num>
  <w:num w:numId="32">
    <w:abstractNumId w:val="2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3D28"/>
    <w:rsid w:val="00035E72"/>
    <w:rsid w:val="00035EFE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72791"/>
    <w:rsid w:val="00296F16"/>
    <w:rsid w:val="002C5963"/>
    <w:rsid w:val="002D0520"/>
    <w:rsid w:val="002E4421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E2C17"/>
    <w:rsid w:val="0067268A"/>
    <w:rsid w:val="006A3FE6"/>
    <w:rsid w:val="007C324D"/>
    <w:rsid w:val="0081190F"/>
    <w:rsid w:val="00816296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BE3854"/>
    <w:rsid w:val="00C12CA3"/>
    <w:rsid w:val="00C33820"/>
    <w:rsid w:val="00C3628C"/>
    <w:rsid w:val="00C85D06"/>
    <w:rsid w:val="00CC6AEE"/>
    <w:rsid w:val="00CC714D"/>
    <w:rsid w:val="00CE50CB"/>
    <w:rsid w:val="00D2454F"/>
    <w:rsid w:val="00D41593"/>
    <w:rsid w:val="00D61926"/>
    <w:rsid w:val="00D913C8"/>
    <w:rsid w:val="00D932D6"/>
    <w:rsid w:val="00DC1B3F"/>
    <w:rsid w:val="00DD1B74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9CE6D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6E9B74-2209-4AA9-85AE-A07DEFAC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13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2018-01-10T16:58:00Z</dcterms:created>
  <dcterms:modified xsi:type="dcterms:W3CDTF">2018-01-10T17:10:00Z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